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59" w:rsidRDefault="00C13F60" w:rsidP="00EA0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A2D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Датчики угла поворота, энкодеры</w:t>
      </w:r>
    </w:p>
    <w:p w:rsidR="00EA0024" w:rsidRDefault="00EA0024" w:rsidP="00EA0024">
      <w:pPr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EA0024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Энкодеры </w:t>
      </w:r>
      <w:r w:rsidRPr="00EA0024">
        <w:rPr>
          <w:rFonts w:ascii="Arial" w:eastAsia="Times New Roman" w:hAnsi="Arial" w:cs="Arial"/>
          <w:b/>
          <w:color w:val="314D9B"/>
          <w:sz w:val="24"/>
          <w:szCs w:val="24"/>
          <w:lang w:eastAsia="ru-RU"/>
        </w:rPr>
        <w:t>INNO</w:t>
      </w:r>
      <w:r w:rsidRPr="00EA002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CONT</w:t>
      </w:r>
      <w:r w:rsidRPr="00EA0024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</w:t>
      </w:r>
      <w:r w:rsidR="004E3B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п</w:t>
      </w:r>
      <w:r w:rsidR="004E3B1D" w:rsidRPr="00EA0024">
        <w:rPr>
          <w:rFonts w:ascii="Arial" w:eastAsia="Times New Roman" w:hAnsi="Arial" w:cs="Arial"/>
          <w:bCs/>
          <w:color w:val="0F0F0F"/>
          <w:sz w:val="24"/>
          <w:szCs w:val="24"/>
          <w:lang w:eastAsia="ru-RU"/>
        </w:rPr>
        <w:t>роизведены в Турции</w:t>
      </w:r>
      <w:r w:rsidR="004E3B1D" w:rsidRPr="00EA0024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</w:t>
      </w:r>
      <w:r w:rsidR="004E3B1D" w:rsidRPr="004E3B1D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</w:t>
      </w:r>
      <w:r w:rsidRPr="00EA0024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— оптимальная замена:</w:t>
      </w:r>
      <w:r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</w:t>
      </w:r>
      <w:r w:rsidRPr="00EA0024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Baumer, Autonics, Sick, IFM, Balluff, Omron, Delta, Heidenhain, Leine Linde, Hohner Elektrotechnik, Fraba Posital, Eltra, Lika Electronic, Turck, Pepperl+Fuchs, SIKO, TR-Electronic</w:t>
      </w:r>
    </w:p>
    <w:p w:rsidR="00EA0024" w:rsidRPr="00EA0024" w:rsidRDefault="00EA0024" w:rsidP="00B21ED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F007C"/>
          <w:sz w:val="24"/>
          <w:szCs w:val="24"/>
          <w:lang w:eastAsia="ru-RU"/>
        </w:rPr>
      </w:pPr>
      <w:r w:rsidRPr="00EA0024">
        <w:rPr>
          <w:rFonts w:ascii="Arial" w:eastAsia="Times New Roman" w:hAnsi="Arial" w:cs="Arial"/>
          <w:b/>
          <w:color w:val="1F007C"/>
          <w:sz w:val="24"/>
          <w:szCs w:val="24"/>
          <w:lang w:eastAsia="ru-RU"/>
        </w:rPr>
        <w:t>Программируемые инкрементальные энкодеры</w:t>
      </w:r>
    </w:p>
    <w:p w:rsidR="00EA0024" w:rsidRPr="00EA0024" w:rsidRDefault="00EA0024" w:rsidP="00B21ED5">
      <w:pPr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EA0024">
        <w:rPr>
          <w:rFonts w:ascii="Arial" w:eastAsia="Times New Roman" w:hAnsi="Arial" w:cs="Arial"/>
          <w:b/>
          <w:bCs/>
          <w:color w:val="0F0F0F"/>
          <w:sz w:val="24"/>
          <w:szCs w:val="24"/>
          <w:lang w:eastAsia="ru-RU"/>
        </w:rPr>
        <w:t>1. Европейское качество:</w:t>
      </w:r>
      <w:r w:rsidR="00B21ED5">
        <w:rPr>
          <w:rFonts w:ascii="Arial" w:eastAsia="Times New Roman" w:hAnsi="Arial" w:cs="Arial"/>
          <w:b/>
          <w:bCs/>
          <w:color w:val="0F0F0F"/>
          <w:sz w:val="24"/>
          <w:szCs w:val="24"/>
          <w:lang w:eastAsia="ru-RU"/>
        </w:rPr>
        <w:t xml:space="preserve"> </w:t>
      </w:r>
      <w:r w:rsidRPr="00EA0024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алюминиевый корпус</w:t>
      </w:r>
      <w:r w:rsidR="00B21ED5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, </w:t>
      </w:r>
      <w:r w:rsidRPr="00EA0024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класс защиты IP65</w:t>
      </w:r>
    </w:p>
    <w:p w:rsidR="00EA0024" w:rsidRPr="00EA0024" w:rsidRDefault="00EA0024" w:rsidP="00B21ED5">
      <w:pPr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 w:rsidRPr="00EA0024">
        <w:rPr>
          <w:rFonts w:ascii="Arial" w:eastAsia="Times New Roman" w:hAnsi="Arial" w:cs="Arial"/>
          <w:b/>
          <w:bCs/>
          <w:color w:val="0F0F0F"/>
          <w:sz w:val="24"/>
          <w:szCs w:val="24"/>
          <w:lang w:eastAsia="ru-RU"/>
        </w:rPr>
        <w:t>2. Программируемые:</w:t>
      </w:r>
      <w:r w:rsidR="00B21ED5">
        <w:rPr>
          <w:rFonts w:ascii="Arial" w:eastAsia="Times New Roman" w:hAnsi="Arial" w:cs="Arial"/>
          <w:b/>
          <w:bCs/>
          <w:color w:val="0F0F0F"/>
          <w:sz w:val="24"/>
          <w:szCs w:val="24"/>
          <w:lang w:eastAsia="ru-RU"/>
        </w:rPr>
        <w:t xml:space="preserve"> </w:t>
      </w:r>
      <w:r w:rsidRPr="00EA0024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любое количество импульсов на 1 оборот: от 1 до 65536</w:t>
      </w:r>
    </w:p>
    <w:p w:rsidR="00EA0024" w:rsidRPr="00EA0024" w:rsidRDefault="00CE0B74" w:rsidP="00EA0024">
      <w:pPr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F0F0F"/>
          <w:sz w:val="24"/>
          <w:szCs w:val="24"/>
          <w:lang w:eastAsia="ru-RU"/>
        </w:rPr>
        <w:t>3</w:t>
      </w:r>
      <w:r w:rsidR="00EA0024" w:rsidRPr="00EA0024">
        <w:rPr>
          <w:rFonts w:ascii="Arial" w:eastAsia="Times New Roman" w:hAnsi="Arial" w:cs="Arial"/>
          <w:b/>
          <w:bCs/>
          <w:color w:val="0F0F0F"/>
          <w:sz w:val="24"/>
          <w:szCs w:val="24"/>
          <w:lang w:eastAsia="ru-RU"/>
        </w:rPr>
        <w:t>. Алюминиевая муфта для энкодеров с выступающим валом - в комплекте</w:t>
      </w:r>
    </w:p>
    <w:p w:rsidR="00EA0024" w:rsidRPr="00EA0024" w:rsidRDefault="00CE0B74" w:rsidP="00EA0024">
      <w:pPr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F0F0F"/>
          <w:sz w:val="24"/>
          <w:szCs w:val="24"/>
          <w:lang w:eastAsia="ru-RU"/>
        </w:rPr>
        <w:t>4</w:t>
      </w:r>
      <w:r w:rsidR="00EA0024" w:rsidRPr="00EA0024">
        <w:rPr>
          <w:rFonts w:ascii="Arial" w:eastAsia="Times New Roman" w:hAnsi="Arial" w:cs="Arial"/>
          <w:b/>
          <w:bCs/>
          <w:color w:val="0F0F0F"/>
          <w:sz w:val="24"/>
          <w:szCs w:val="24"/>
          <w:lang w:eastAsia="ru-RU"/>
        </w:rPr>
        <w:t>. Цена на уровне корейских аналогов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0"/>
        <w:gridCol w:w="8225"/>
      </w:tblGrid>
      <w:tr w:rsidR="00EA0024" w:rsidRPr="00EA0024" w:rsidTr="00CE0B74">
        <w:tc>
          <w:tcPr>
            <w:tcW w:w="1990" w:type="dxa"/>
            <w:vAlign w:val="center"/>
            <w:hideMark/>
          </w:tcPr>
          <w:p w:rsidR="00EA0024" w:rsidRPr="00EA0024" w:rsidRDefault="00EA0024" w:rsidP="00CC3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0F0F"/>
                <w:lang w:eastAsia="ru-RU"/>
              </w:rPr>
            </w:pPr>
            <w:r w:rsidRPr="00227B93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080000" cy="867712"/>
                  <wp:effectExtent l="19050" t="0" r="5850" b="0"/>
                  <wp:docPr id="2" name="Рисунок 2" descr="https://www.prst.ru/docs/innocont/encoder/encoder-50s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st.ru/docs/innocont/encoder/encoder-50s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67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5" w:type="dxa"/>
            <w:tcMar>
              <w:top w:w="1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024" w:rsidRPr="00EA0024" w:rsidRDefault="00DD2BEA" w:rsidP="00227B93">
            <w:pPr>
              <w:spacing w:after="0" w:line="240" w:lineRule="auto"/>
              <w:ind w:left="119"/>
              <w:outlineLvl w:val="1"/>
              <w:rPr>
                <w:rFonts w:ascii="Arial" w:eastAsia="Times New Roman" w:hAnsi="Arial" w:cs="Arial"/>
                <w:color w:val="1F007C"/>
                <w:lang w:eastAsia="ru-RU"/>
              </w:rPr>
            </w:pPr>
            <w:hyperlink r:id="rId8" w:tgtFrame="_blank" w:history="1">
              <w:r w:rsidR="00EA0024" w:rsidRPr="00716485">
                <w:rPr>
                  <w:rFonts w:ascii="Arial" w:eastAsia="Times New Roman" w:hAnsi="Arial" w:cs="Arial"/>
                  <w:color w:val="1F007C"/>
                  <w:u w:val="single"/>
                  <w:lang w:eastAsia="ru-RU"/>
                </w:rPr>
                <w:t xml:space="preserve">Программируемые инкрементальные энкодеры </w:t>
              </w:r>
              <w:r w:rsidR="006363AE" w:rsidRPr="00EA0024">
                <w:rPr>
                  <w:rFonts w:ascii="Arial" w:eastAsia="Times New Roman" w:hAnsi="Arial" w:cs="Arial"/>
                  <w:b/>
                  <w:color w:val="314D9B"/>
                  <w:lang w:eastAsia="ru-RU"/>
                </w:rPr>
                <w:t>INNO</w:t>
              </w:r>
              <w:r w:rsidR="006363AE" w:rsidRPr="00EA0024">
                <w:rPr>
                  <w:rFonts w:ascii="Arial" w:eastAsia="Times New Roman" w:hAnsi="Arial" w:cs="Arial"/>
                  <w:b/>
                  <w:color w:val="FF0000"/>
                  <w:lang w:eastAsia="ru-RU"/>
                </w:rPr>
                <w:t>CONT</w:t>
              </w:r>
              <w:r w:rsidR="006363AE" w:rsidRPr="00EA0024">
                <w:rPr>
                  <w:rFonts w:ascii="Arial" w:eastAsia="Times New Roman" w:hAnsi="Arial" w:cs="Arial"/>
                  <w:color w:val="0F0F0F"/>
                  <w:lang w:eastAsia="ru-RU"/>
                </w:rPr>
                <w:t xml:space="preserve"> </w:t>
              </w:r>
              <w:r w:rsidR="00EA0024" w:rsidRPr="00716485">
                <w:rPr>
                  <w:rFonts w:ascii="Arial" w:eastAsia="Times New Roman" w:hAnsi="Arial" w:cs="Arial"/>
                  <w:color w:val="1F007C"/>
                  <w:u w:val="single"/>
                  <w:lang w:eastAsia="ru-RU"/>
                </w:rPr>
                <w:t>серии EIP 50</w:t>
              </w:r>
            </w:hyperlink>
            <w:r w:rsidR="00656E1F" w:rsidRPr="00716485">
              <w:rPr>
                <w:rFonts w:ascii="Arial" w:eastAsia="Times New Roman" w:hAnsi="Arial" w:cs="Arial"/>
                <w:color w:val="1F007C"/>
                <w:lang w:eastAsia="ru-RU"/>
              </w:rPr>
              <w:t xml:space="preserve"> (pdf)</w:t>
            </w:r>
          </w:p>
          <w:p w:rsidR="00EA0024" w:rsidRPr="00716485" w:rsidRDefault="00EA0024" w:rsidP="00CE0B74">
            <w:pPr>
              <w:spacing w:after="0" w:line="240" w:lineRule="auto"/>
              <w:ind w:left="119"/>
              <w:rPr>
                <w:rFonts w:ascii="Arial" w:eastAsia="Times New Roman" w:hAnsi="Arial" w:cs="Arial"/>
                <w:color w:val="0F0F0F"/>
                <w:lang w:eastAsia="ru-RU"/>
              </w:rPr>
            </w:pPr>
            <w:r w:rsidRPr="00EA0024">
              <w:rPr>
                <w:rFonts w:ascii="Arial" w:eastAsia="Times New Roman" w:hAnsi="Arial" w:cs="Arial"/>
                <w:color w:val="0F0F0F"/>
                <w:lang w:eastAsia="ru-RU"/>
              </w:rPr>
              <w:t>Диаметр корпуса </w:t>
            </w:r>
            <w:r w:rsidRPr="00EA0024">
              <w:rPr>
                <w:rFonts w:ascii="Arial" w:eastAsia="Times New Roman" w:hAnsi="Arial" w:cs="Arial"/>
                <w:bCs/>
                <w:color w:val="0F0F0F"/>
                <w:lang w:eastAsia="ru-RU"/>
              </w:rPr>
              <w:t xml:space="preserve">50 мм подходит для замены энкодеров </w:t>
            </w:r>
            <w:r w:rsidRPr="00EA0024">
              <w:rPr>
                <w:rFonts w:ascii="Arial" w:eastAsia="Times New Roman" w:hAnsi="Arial" w:cs="Arial"/>
                <w:b/>
                <w:bCs/>
                <w:color w:val="0F0F0F"/>
                <w:lang w:eastAsia="ru-RU"/>
              </w:rPr>
              <w:t>азиатских</w:t>
            </w:r>
            <w:r w:rsidRPr="00EA0024">
              <w:rPr>
                <w:rFonts w:ascii="Arial" w:eastAsia="Times New Roman" w:hAnsi="Arial" w:cs="Arial"/>
                <w:bCs/>
                <w:color w:val="0F0F0F"/>
                <w:lang w:eastAsia="ru-RU"/>
              </w:rPr>
              <w:t xml:space="preserve"> производителей.</w:t>
            </w:r>
            <w:r w:rsidR="00CE0B74" w:rsidRPr="00716485">
              <w:rPr>
                <w:rFonts w:ascii="Arial" w:eastAsia="Times New Roman" w:hAnsi="Arial" w:cs="Arial"/>
                <w:bCs/>
                <w:color w:val="0F0F0F"/>
                <w:lang w:eastAsia="ru-RU"/>
              </w:rPr>
              <w:t xml:space="preserve"> </w:t>
            </w:r>
            <w:r w:rsidRPr="00EA0024">
              <w:rPr>
                <w:rFonts w:ascii="Arial" w:eastAsia="Times New Roman" w:hAnsi="Arial" w:cs="Arial"/>
                <w:bCs/>
                <w:color w:val="0F0F0F"/>
                <w:lang w:eastAsia="ru-RU"/>
              </w:rPr>
              <w:t>Исполнения с полым валом 8, 10, 12 или 14 мм, с выступающим валом 6, 8 или 10 мм.</w:t>
            </w:r>
            <w:r w:rsidR="00CE0B74" w:rsidRPr="00716485">
              <w:rPr>
                <w:rFonts w:ascii="Arial" w:eastAsia="Times New Roman" w:hAnsi="Arial" w:cs="Arial"/>
                <w:bCs/>
                <w:color w:val="0F0F0F"/>
                <w:lang w:eastAsia="ru-RU"/>
              </w:rPr>
              <w:t xml:space="preserve"> </w:t>
            </w:r>
            <w:r w:rsidRPr="00EA0024">
              <w:rPr>
                <w:rFonts w:ascii="Arial" w:eastAsia="Times New Roman" w:hAnsi="Arial" w:cs="Arial"/>
                <w:color w:val="0F0F0F"/>
                <w:lang w:eastAsia="ru-RU"/>
              </w:rPr>
              <w:t>Универсальное питание 5..30В, выходной сигнал TTL/HTL, радиальный выход кабеля 2м.</w:t>
            </w:r>
          </w:p>
          <w:p w:rsidR="00EA0024" w:rsidRPr="00EA0024" w:rsidRDefault="00DD2BEA" w:rsidP="00CE0B74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F0F0F"/>
                <w:lang w:eastAsia="ru-RU"/>
              </w:rPr>
            </w:pPr>
            <w:hyperlink r:id="rId9" w:history="1">
              <w:r w:rsidR="00CE0B74" w:rsidRPr="00716485">
                <w:rPr>
                  <w:rStyle w:val="a5"/>
                  <w:rFonts w:ascii="Arial" w:eastAsia="Times New Roman" w:hAnsi="Arial" w:cs="Arial"/>
                  <w:lang w:eastAsia="ru-RU"/>
                </w:rPr>
                <w:t>Паспорт INNOCONT серии EIP50 (pdf)</w:t>
              </w:r>
            </w:hyperlink>
          </w:p>
        </w:tc>
      </w:tr>
      <w:tr w:rsidR="00EA0024" w:rsidRPr="00227B93" w:rsidTr="00CE0B74">
        <w:tc>
          <w:tcPr>
            <w:tcW w:w="1990" w:type="dxa"/>
            <w:vAlign w:val="center"/>
            <w:hideMark/>
          </w:tcPr>
          <w:p w:rsidR="00EA0024" w:rsidRPr="00EA0024" w:rsidRDefault="00EA0024" w:rsidP="00CC3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0F0F"/>
                <w:lang w:eastAsia="ru-RU"/>
              </w:rPr>
            </w:pPr>
            <w:r w:rsidRPr="00227B93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080000" cy="886623"/>
                  <wp:effectExtent l="19050" t="0" r="5850" b="0"/>
                  <wp:docPr id="7" name="Рисунок 3" descr="https://www.prst.ru/docs/innocont/encoder/encoder-58e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rst.ru/docs/innocont/encoder/encoder-58e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2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86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5" w:type="dxa"/>
            <w:tcMar>
              <w:top w:w="1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024" w:rsidRPr="00EA0024" w:rsidRDefault="00DD2BEA" w:rsidP="00227B93">
            <w:pPr>
              <w:spacing w:after="0" w:line="240" w:lineRule="auto"/>
              <w:ind w:left="128"/>
              <w:outlineLvl w:val="1"/>
              <w:rPr>
                <w:rFonts w:ascii="Arial" w:eastAsia="Times New Roman" w:hAnsi="Arial" w:cs="Arial"/>
                <w:color w:val="1F007C"/>
                <w:lang w:eastAsia="ru-RU"/>
              </w:rPr>
            </w:pPr>
            <w:hyperlink r:id="rId13" w:tgtFrame="_blank" w:history="1">
              <w:r w:rsidR="00EA0024" w:rsidRPr="00716485">
                <w:rPr>
                  <w:rFonts w:ascii="Arial" w:eastAsia="Times New Roman" w:hAnsi="Arial" w:cs="Arial"/>
                  <w:color w:val="1F007C"/>
                  <w:u w:val="single"/>
                  <w:lang w:eastAsia="ru-RU"/>
                </w:rPr>
                <w:t xml:space="preserve">Программируемые инкрементальные энкодеры </w:t>
              </w:r>
              <w:r w:rsidR="006363AE" w:rsidRPr="00EA0024">
                <w:rPr>
                  <w:rFonts w:ascii="Arial" w:eastAsia="Times New Roman" w:hAnsi="Arial" w:cs="Arial"/>
                  <w:b/>
                  <w:color w:val="314D9B"/>
                  <w:lang w:eastAsia="ru-RU"/>
                </w:rPr>
                <w:t>INNO</w:t>
              </w:r>
              <w:r w:rsidR="006363AE" w:rsidRPr="00EA0024">
                <w:rPr>
                  <w:rFonts w:ascii="Arial" w:eastAsia="Times New Roman" w:hAnsi="Arial" w:cs="Arial"/>
                  <w:b/>
                  <w:color w:val="FF0000"/>
                  <w:lang w:eastAsia="ru-RU"/>
                </w:rPr>
                <w:t>CONT</w:t>
              </w:r>
              <w:r w:rsidR="006363AE" w:rsidRPr="00EA0024">
                <w:rPr>
                  <w:rFonts w:ascii="Arial" w:eastAsia="Times New Roman" w:hAnsi="Arial" w:cs="Arial"/>
                  <w:color w:val="0F0F0F"/>
                  <w:lang w:eastAsia="ru-RU"/>
                </w:rPr>
                <w:t xml:space="preserve"> </w:t>
              </w:r>
              <w:r w:rsidR="00EA0024" w:rsidRPr="00716485">
                <w:rPr>
                  <w:rFonts w:ascii="Arial" w:eastAsia="Times New Roman" w:hAnsi="Arial" w:cs="Arial"/>
                  <w:color w:val="1F007C"/>
                  <w:u w:val="single"/>
                  <w:lang w:eastAsia="ru-RU"/>
                </w:rPr>
                <w:t>серии EIP 58</w:t>
              </w:r>
            </w:hyperlink>
            <w:r w:rsidR="00656E1F" w:rsidRPr="00716485">
              <w:rPr>
                <w:rFonts w:ascii="Arial" w:eastAsia="Times New Roman" w:hAnsi="Arial" w:cs="Arial"/>
                <w:color w:val="1F007C"/>
                <w:lang w:eastAsia="ru-RU"/>
              </w:rPr>
              <w:t xml:space="preserve"> (pdf)</w:t>
            </w:r>
          </w:p>
          <w:p w:rsidR="00EA0024" w:rsidRPr="00716485" w:rsidRDefault="00EA0024" w:rsidP="00CE0B74">
            <w:pPr>
              <w:spacing w:after="0" w:line="240" w:lineRule="auto"/>
              <w:ind w:left="128"/>
              <w:rPr>
                <w:rFonts w:ascii="Arial" w:eastAsia="Times New Roman" w:hAnsi="Arial" w:cs="Arial"/>
                <w:color w:val="0F0F0F"/>
                <w:lang w:eastAsia="ru-RU"/>
              </w:rPr>
            </w:pPr>
            <w:r w:rsidRPr="00EA0024">
              <w:rPr>
                <w:rFonts w:ascii="Arial" w:eastAsia="Times New Roman" w:hAnsi="Arial" w:cs="Arial"/>
                <w:color w:val="0F0F0F"/>
                <w:lang w:eastAsia="ru-RU"/>
              </w:rPr>
              <w:t>Диаметр корпуса </w:t>
            </w:r>
            <w:r w:rsidRPr="00EA0024">
              <w:rPr>
                <w:rFonts w:ascii="Arial" w:eastAsia="Times New Roman" w:hAnsi="Arial" w:cs="Arial"/>
                <w:bCs/>
                <w:color w:val="0F0F0F"/>
                <w:lang w:eastAsia="ru-RU"/>
              </w:rPr>
              <w:t xml:space="preserve">58 мм - подходит для замены энкодеров </w:t>
            </w:r>
            <w:r w:rsidRPr="00EA0024">
              <w:rPr>
                <w:rFonts w:ascii="Arial" w:eastAsia="Times New Roman" w:hAnsi="Arial" w:cs="Arial"/>
                <w:b/>
                <w:bCs/>
                <w:color w:val="0F0F0F"/>
                <w:lang w:eastAsia="ru-RU"/>
              </w:rPr>
              <w:t>европейских</w:t>
            </w:r>
            <w:r w:rsidRPr="00EA0024">
              <w:rPr>
                <w:rFonts w:ascii="Arial" w:eastAsia="Times New Roman" w:hAnsi="Arial" w:cs="Arial"/>
                <w:bCs/>
                <w:color w:val="0F0F0F"/>
                <w:lang w:eastAsia="ru-RU"/>
              </w:rPr>
              <w:t xml:space="preserve"> производителей.</w:t>
            </w:r>
            <w:r w:rsidR="00CE0B74" w:rsidRPr="00716485">
              <w:rPr>
                <w:rFonts w:ascii="Arial" w:eastAsia="Times New Roman" w:hAnsi="Arial" w:cs="Arial"/>
                <w:bCs/>
                <w:color w:val="0F0F0F"/>
                <w:lang w:eastAsia="ru-RU"/>
              </w:rPr>
              <w:t xml:space="preserve"> </w:t>
            </w:r>
            <w:r w:rsidRPr="00EA0024">
              <w:rPr>
                <w:rFonts w:ascii="Arial" w:eastAsia="Times New Roman" w:hAnsi="Arial" w:cs="Arial"/>
                <w:bCs/>
                <w:color w:val="0F0F0F"/>
                <w:lang w:eastAsia="ru-RU"/>
              </w:rPr>
              <w:t>Исполнения с полым валом 8, 10, 12 или 14 мм, с выступающим валом 6, 8 или 10 мм.</w:t>
            </w:r>
            <w:r w:rsidRPr="00EA0024">
              <w:rPr>
                <w:rFonts w:ascii="Arial" w:eastAsia="Times New Roman" w:hAnsi="Arial" w:cs="Arial"/>
                <w:color w:val="0F0F0F"/>
                <w:lang w:eastAsia="ru-RU"/>
              </w:rPr>
              <w:t> Универсальное питание 5..30В, выходной сигнал TTL/HTL, радиальный выход кабеля 2м</w:t>
            </w:r>
            <w:r w:rsidR="00CE0B74" w:rsidRPr="00716485">
              <w:rPr>
                <w:rFonts w:ascii="Arial" w:eastAsia="Times New Roman" w:hAnsi="Arial" w:cs="Arial"/>
                <w:color w:val="0F0F0F"/>
                <w:lang w:eastAsia="ru-RU"/>
              </w:rPr>
              <w:t>.</w:t>
            </w:r>
          </w:p>
          <w:p w:rsidR="00EA0024" w:rsidRPr="00EA0024" w:rsidRDefault="00DD2BEA" w:rsidP="00CE0B74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F0F0F"/>
                <w:lang w:eastAsia="ru-RU"/>
              </w:rPr>
            </w:pPr>
            <w:hyperlink r:id="rId14" w:history="1">
              <w:r w:rsidR="00CE0B74" w:rsidRPr="00716485">
                <w:rPr>
                  <w:rStyle w:val="a5"/>
                  <w:rFonts w:ascii="Arial" w:eastAsia="Times New Roman" w:hAnsi="Arial" w:cs="Arial"/>
                  <w:lang w:eastAsia="ru-RU"/>
                </w:rPr>
                <w:t>Паспорт INNOCONT серии EIP58 (pdf)</w:t>
              </w:r>
            </w:hyperlink>
          </w:p>
        </w:tc>
      </w:tr>
      <w:tr w:rsidR="008C0D13" w:rsidRPr="00227B93" w:rsidTr="00CE0B74">
        <w:tc>
          <w:tcPr>
            <w:tcW w:w="1990" w:type="dxa"/>
            <w:vAlign w:val="center"/>
            <w:hideMark/>
          </w:tcPr>
          <w:p w:rsidR="008C0D13" w:rsidRPr="00227B93" w:rsidRDefault="008C0D13" w:rsidP="0099197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F0F0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000" cy="1005931"/>
                  <wp:effectExtent l="19050" t="0" r="5850" b="0"/>
                  <wp:docPr id="1" name="Рисунок 13" descr="Муф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уф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1067" t="19156" r="24316" b="21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05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5" w:type="dxa"/>
            <w:tcMar>
              <w:top w:w="1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D13" w:rsidRPr="00716485" w:rsidRDefault="008C0D13" w:rsidP="00991973">
            <w:pPr>
              <w:pStyle w:val="1"/>
              <w:spacing w:before="0" w:beforeAutospacing="0" w:after="0" w:afterAutospacing="0"/>
              <w:ind w:left="13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48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Муфты для энкодеров </w:t>
            </w:r>
            <w:r w:rsidRPr="00716485">
              <w:rPr>
                <w:rFonts w:ascii="Arial" w:hAnsi="Arial" w:cs="Arial"/>
                <w:b w:val="0"/>
                <w:sz w:val="22"/>
                <w:szCs w:val="22"/>
              </w:rPr>
              <w:t>служат для передачи крутящего момента от вала объекта на энкодер и представлены двумя сериями.</w:t>
            </w:r>
          </w:p>
          <w:p w:rsidR="008C0D13" w:rsidRPr="00716485" w:rsidRDefault="00DD2BEA" w:rsidP="00991973">
            <w:pPr>
              <w:pStyle w:val="2"/>
              <w:spacing w:before="0" w:beforeAutospacing="0" w:after="0" w:afterAutospacing="0"/>
              <w:ind w:left="13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16" w:history="1">
              <w:r w:rsidR="008C0D13" w:rsidRPr="00716485">
                <w:rPr>
                  <w:rStyle w:val="a5"/>
                  <w:rFonts w:ascii="Arial" w:hAnsi="Arial" w:cs="Arial"/>
                  <w:b w:val="0"/>
                  <w:bCs w:val="0"/>
                  <w:sz w:val="22"/>
                  <w:szCs w:val="22"/>
                </w:rPr>
                <w:t xml:space="preserve">Разрезная муфта </w:t>
              </w:r>
              <w:r w:rsidR="008C0D13" w:rsidRPr="00AE41F2">
                <w:rPr>
                  <w:rFonts w:ascii="Arial" w:hAnsi="Arial" w:cs="Arial"/>
                  <w:color w:val="314D9B"/>
                  <w:sz w:val="22"/>
                  <w:szCs w:val="22"/>
                  <w:u w:val="single"/>
                </w:rPr>
                <w:t>INNO</w:t>
              </w:r>
              <w:r w:rsidR="008C0D13" w:rsidRPr="00AE41F2">
                <w:rPr>
                  <w:rFonts w:ascii="Arial" w:hAnsi="Arial" w:cs="Arial"/>
                  <w:color w:val="FF0000"/>
                  <w:sz w:val="22"/>
                  <w:szCs w:val="22"/>
                  <w:u w:val="single"/>
                </w:rPr>
                <w:t>CONT</w:t>
              </w:r>
              <w:r w:rsidR="008C0D13" w:rsidRPr="00716485">
                <w:rPr>
                  <w:rStyle w:val="a5"/>
                  <w:rFonts w:ascii="Arial" w:hAnsi="Arial" w:cs="Arial"/>
                  <w:b w:val="0"/>
                  <w:bCs w:val="0"/>
                  <w:sz w:val="22"/>
                  <w:szCs w:val="22"/>
                </w:rPr>
                <w:t xml:space="preserve"> серии CPI </w:t>
              </w:r>
              <w:r w:rsidR="008C0D13" w:rsidRPr="00716485">
                <w:rPr>
                  <w:rStyle w:val="a5"/>
                  <w:rFonts w:ascii="Arial" w:hAnsi="Arial" w:cs="Arial"/>
                  <w:b w:val="0"/>
                  <w:sz w:val="22"/>
                  <w:szCs w:val="22"/>
                </w:rPr>
                <w:t>(pdf)</w:t>
              </w:r>
            </w:hyperlink>
          </w:p>
          <w:p w:rsidR="008C0D13" w:rsidRPr="00716485" w:rsidRDefault="00DD2BEA" w:rsidP="00991973">
            <w:pPr>
              <w:pStyle w:val="2"/>
              <w:spacing w:before="0" w:beforeAutospacing="0" w:after="0" w:afterAutospacing="0"/>
              <w:ind w:left="13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hyperlink r:id="rId17" w:history="1">
              <w:r w:rsidR="008C0D13" w:rsidRPr="00716485">
                <w:rPr>
                  <w:rStyle w:val="a5"/>
                  <w:rFonts w:ascii="Arial" w:hAnsi="Arial" w:cs="Arial"/>
                  <w:b w:val="0"/>
                  <w:bCs w:val="0"/>
                  <w:sz w:val="22"/>
                  <w:szCs w:val="22"/>
                </w:rPr>
                <w:t>Гибкая миниатюрная му</w:t>
              </w:r>
              <w:r w:rsidR="008C0D13" w:rsidRPr="00716485">
                <w:rPr>
                  <w:rStyle w:val="a5"/>
                  <w:rFonts w:ascii="Arial" w:hAnsi="Arial" w:cs="Arial"/>
                  <w:b w:val="0"/>
                  <w:bCs w:val="0"/>
                  <w:sz w:val="22"/>
                  <w:szCs w:val="22"/>
                </w:rPr>
                <w:t>ф</w:t>
              </w:r>
              <w:r w:rsidR="008C0D13" w:rsidRPr="00716485">
                <w:rPr>
                  <w:rStyle w:val="a5"/>
                  <w:rFonts w:ascii="Arial" w:hAnsi="Arial" w:cs="Arial"/>
                  <w:b w:val="0"/>
                  <w:bCs w:val="0"/>
                  <w:sz w:val="22"/>
                  <w:szCs w:val="22"/>
                </w:rPr>
                <w:t xml:space="preserve">та серии SRB </w:t>
              </w:r>
              <w:r w:rsidR="008C0D13" w:rsidRPr="00716485">
                <w:rPr>
                  <w:rStyle w:val="a5"/>
                  <w:rFonts w:ascii="Arial" w:hAnsi="Arial" w:cs="Arial"/>
                  <w:b w:val="0"/>
                  <w:sz w:val="22"/>
                  <w:szCs w:val="22"/>
                </w:rPr>
                <w:t>(pdf)</w:t>
              </w:r>
            </w:hyperlink>
          </w:p>
          <w:p w:rsidR="008C0D13" w:rsidRPr="00716485" w:rsidRDefault="008C0D13" w:rsidP="00991973">
            <w:pPr>
              <w:spacing w:after="0" w:line="240" w:lineRule="auto"/>
              <w:ind w:left="128"/>
              <w:outlineLvl w:val="1"/>
              <w:rPr>
                <w:rFonts w:ascii="Arial" w:eastAsia="Times New Roman" w:hAnsi="Arial" w:cs="Arial"/>
                <w:color w:val="1F007C"/>
                <w:lang w:eastAsia="ru-RU"/>
              </w:rPr>
            </w:pPr>
          </w:p>
        </w:tc>
      </w:tr>
      <w:tr w:rsidR="008C0D13" w:rsidRPr="00227B93" w:rsidTr="00CE0B74">
        <w:tc>
          <w:tcPr>
            <w:tcW w:w="1990" w:type="dxa"/>
            <w:vAlign w:val="center"/>
            <w:hideMark/>
          </w:tcPr>
          <w:p w:rsidR="008C0D13" w:rsidRPr="00EA0024" w:rsidRDefault="008C0D13" w:rsidP="00991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0F0F"/>
                <w:lang w:eastAsia="ru-RU"/>
              </w:rPr>
            </w:pPr>
            <w:r w:rsidRPr="00227B93">
              <w:rPr>
                <w:rFonts w:ascii="Arial" w:eastAsia="Times New Roman" w:hAnsi="Arial" w:cs="Arial"/>
                <w:noProof/>
                <w:color w:val="0F0F0F"/>
                <w:lang w:eastAsia="ru-RU"/>
              </w:rPr>
              <w:drawing>
                <wp:inline distT="0" distB="0" distL="0" distR="0">
                  <wp:extent cx="1080000" cy="775564"/>
                  <wp:effectExtent l="19050" t="0" r="5850" b="0"/>
                  <wp:docPr id="5" name="Рисунок 6" descr="https://www.prst.ru/docs/innocont/encoder/programm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prst.ru/docs/innocont/encoder/programm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75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5" w:type="dxa"/>
            <w:tcMar>
              <w:top w:w="1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D13" w:rsidRPr="00EA0024" w:rsidRDefault="008C0D13" w:rsidP="00991973">
            <w:pPr>
              <w:spacing w:after="0" w:line="240" w:lineRule="auto"/>
              <w:ind w:left="128"/>
              <w:outlineLvl w:val="1"/>
              <w:rPr>
                <w:rFonts w:ascii="Arial" w:eastAsia="Times New Roman" w:hAnsi="Arial" w:cs="Arial"/>
                <w:color w:val="1F007C"/>
                <w:lang w:eastAsia="ru-RU"/>
              </w:rPr>
            </w:pPr>
            <w:r w:rsidRPr="00991973">
              <w:rPr>
                <w:rFonts w:ascii="Arial" w:eastAsia="Times New Roman" w:hAnsi="Arial" w:cs="Arial"/>
                <w:lang w:eastAsia="ru-RU"/>
              </w:rPr>
              <w:t>Программатор для инкрементальных энкодеров</w:t>
            </w:r>
            <w:r w:rsidRPr="00EA0024">
              <w:rPr>
                <w:rFonts w:ascii="Arial" w:eastAsia="Times New Roman" w:hAnsi="Arial" w:cs="Arial"/>
                <w:color w:val="1F007C"/>
                <w:lang w:eastAsia="ru-RU"/>
              </w:rPr>
              <w:t xml:space="preserve"> </w:t>
            </w:r>
            <w:r w:rsidRPr="00EA0024">
              <w:rPr>
                <w:rFonts w:ascii="Arial" w:eastAsia="Times New Roman" w:hAnsi="Arial" w:cs="Arial"/>
                <w:b/>
                <w:color w:val="314D9B"/>
                <w:lang w:eastAsia="ru-RU"/>
              </w:rPr>
              <w:t>INNO</w:t>
            </w:r>
            <w:r w:rsidRPr="00EA0024">
              <w:rPr>
                <w:rFonts w:ascii="Arial" w:eastAsia="Times New Roman" w:hAnsi="Arial" w:cs="Arial"/>
                <w:b/>
                <w:color w:val="FF0000"/>
                <w:lang w:eastAsia="ru-RU"/>
              </w:rPr>
              <w:t>CONT</w:t>
            </w:r>
          </w:p>
          <w:p w:rsidR="008C0D13" w:rsidRPr="00EA0024" w:rsidRDefault="008C0D13" w:rsidP="00991973">
            <w:pPr>
              <w:spacing w:after="0" w:line="240" w:lineRule="auto"/>
              <w:ind w:left="128"/>
              <w:rPr>
                <w:rFonts w:ascii="Arial" w:eastAsia="Times New Roman" w:hAnsi="Arial" w:cs="Arial"/>
                <w:color w:val="0F0F0F"/>
                <w:lang w:eastAsia="ru-RU"/>
              </w:rPr>
            </w:pPr>
            <w:r w:rsidRPr="00EA0024">
              <w:rPr>
                <w:rFonts w:ascii="Arial" w:eastAsia="Times New Roman" w:hAnsi="Arial" w:cs="Arial"/>
                <w:color w:val="0F0F0F"/>
                <w:lang w:eastAsia="ru-RU"/>
              </w:rPr>
              <w:t>Служит для настройки разрешения программируемых энкодеров </w:t>
            </w:r>
            <w:r w:rsidRPr="00EA0024">
              <w:rPr>
                <w:rFonts w:ascii="Arial" w:eastAsia="Times New Roman" w:hAnsi="Arial" w:cs="Arial"/>
                <w:bCs/>
                <w:color w:val="0F0F0F"/>
                <w:lang w:eastAsia="ru-RU"/>
              </w:rPr>
              <w:t>INNOCONT серий EIP 50 и EIP 58</w:t>
            </w:r>
            <w:r w:rsidRPr="00EA0024">
              <w:rPr>
                <w:rFonts w:ascii="Arial" w:eastAsia="Times New Roman" w:hAnsi="Arial" w:cs="Arial"/>
                <w:color w:val="0F0F0F"/>
                <w:lang w:eastAsia="ru-RU"/>
              </w:rPr>
              <w:t> в диапазоне </w:t>
            </w:r>
            <w:r w:rsidRPr="00EA0024">
              <w:rPr>
                <w:rFonts w:ascii="Arial" w:eastAsia="Times New Roman" w:hAnsi="Arial" w:cs="Arial"/>
                <w:bCs/>
                <w:color w:val="0F0F0F"/>
                <w:lang w:eastAsia="ru-RU"/>
              </w:rPr>
              <w:t>от 1 до 65.536 импульсов на оборот</w:t>
            </w:r>
            <w:r w:rsidRPr="00EA0024">
              <w:rPr>
                <w:rFonts w:ascii="Arial" w:eastAsia="Times New Roman" w:hAnsi="Arial" w:cs="Arial"/>
                <w:color w:val="0F0F0F"/>
                <w:lang w:eastAsia="ru-RU"/>
              </w:rPr>
              <w:t>.</w:t>
            </w:r>
            <w:r w:rsidRPr="00EA0024">
              <w:rPr>
                <w:rFonts w:ascii="Arial" w:eastAsia="Times New Roman" w:hAnsi="Arial" w:cs="Arial"/>
                <w:color w:val="0F0F0F"/>
                <w:lang w:eastAsia="ru-RU"/>
              </w:rPr>
              <w:br/>
              <w:t>Интуитивно понятный интерфейс, бесплатное программное обеспечение.</w:t>
            </w:r>
          </w:p>
        </w:tc>
      </w:tr>
      <w:tr w:rsidR="008C0D13" w:rsidRPr="00227B93" w:rsidTr="00CE0B74">
        <w:tc>
          <w:tcPr>
            <w:tcW w:w="1990" w:type="dxa"/>
            <w:vAlign w:val="center"/>
            <w:hideMark/>
          </w:tcPr>
          <w:p w:rsidR="008C0D13" w:rsidRPr="00EA0024" w:rsidRDefault="008C0D13" w:rsidP="00CC3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0F0F"/>
                <w:lang w:eastAsia="ru-RU"/>
              </w:rPr>
            </w:pPr>
            <w:r w:rsidRPr="00227B93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080000" cy="1007123"/>
                  <wp:effectExtent l="19050" t="0" r="5850" b="0"/>
                  <wp:docPr id="6" name="Рисунок 5" descr="https://www.prst.ru/docs/innocont/encoder/encoder-enc-tpd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prst.ru/docs/innocont/encoder/encoder-enc-tpd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16392" r="9438" b="6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07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5" w:type="dxa"/>
            <w:tcMar>
              <w:top w:w="1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0D13" w:rsidRPr="00EA0024" w:rsidRDefault="00DD2BEA" w:rsidP="00656E1F">
            <w:pPr>
              <w:spacing w:after="0" w:line="240" w:lineRule="auto"/>
              <w:ind w:left="128"/>
              <w:outlineLvl w:val="1"/>
              <w:rPr>
                <w:rFonts w:ascii="Arial" w:eastAsia="Times New Roman" w:hAnsi="Arial" w:cs="Arial"/>
                <w:color w:val="1F007C"/>
                <w:u w:val="single"/>
                <w:lang w:eastAsia="ru-RU"/>
              </w:rPr>
            </w:pPr>
            <w:hyperlink r:id="rId22" w:history="1">
              <w:r w:rsidR="008C0D13" w:rsidRPr="00716485">
                <w:rPr>
                  <w:rFonts w:ascii="Arial" w:eastAsia="Times New Roman" w:hAnsi="Arial" w:cs="Arial"/>
                  <w:color w:val="1F007C"/>
                  <w:u w:val="single"/>
                  <w:lang w:eastAsia="ru-RU"/>
                </w:rPr>
                <w:t>Энкодеры с мерн</w:t>
              </w:r>
              <w:r w:rsidR="008C0D13" w:rsidRPr="00716485">
                <w:rPr>
                  <w:rFonts w:ascii="Arial" w:eastAsia="Times New Roman" w:hAnsi="Arial" w:cs="Arial"/>
                  <w:color w:val="1F007C"/>
                  <w:u w:val="single"/>
                  <w:lang w:eastAsia="ru-RU"/>
                </w:rPr>
                <w:t>ы</w:t>
              </w:r>
              <w:r w:rsidR="008C0D13" w:rsidRPr="00716485">
                <w:rPr>
                  <w:rFonts w:ascii="Arial" w:eastAsia="Times New Roman" w:hAnsi="Arial" w:cs="Arial"/>
                  <w:color w:val="1F007C"/>
                  <w:u w:val="single"/>
                  <w:lang w:eastAsia="ru-RU"/>
                </w:rPr>
                <w:t xml:space="preserve">м колесом </w:t>
              </w:r>
              <w:r w:rsidR="008C0D13" w:rsidRPr="00EA0024">
                <w:rPr>
                  <w:rFonts w:ascii="Arial" w:eastAsia="Times New Roman" w:hAnsi="Arial" w:cs="Arial"/>
                  <w:b/>
                  <w:color w:val="314D9B"/>
                  <w:u w:val="single"/>
                  <w:lang w:eastAsia="ru-RU"/>
                </w:rPr>
                <w:t>INNO</w:t>
              </w:r>
              <w:r w:rsidR="008C0D13" w:rsidRPr="00EA0024">
                <w:rPr>
                  <w:rFonts w:ascii="Arial" w:eastAsia="Times New Roman" w:hAnsi="Arial" w:cs="Arial"/>
                  <w:b/>
                  <w:color w:val="FF0000"/>
                  <w:u w:val="single"/>
                  <w:lang w:eastAsia="ru-RU"/>
                </w:rPr>
                <w:t>CONT</w:t>
              </w:r>
              <w:r w:rsidR="008C0D13" w:rsidRPr="00EA0024">
                <w:rPr>
                  <w:rFonts w:ascii="Arial" w:eastAsia="Times New Roman" w:hAnsi="Arial" w:cs="Arial"/>
                  <w:color w:val="0F0F0F"/>
                  <w:u w:val="single"/>
                  <w:lang w:eastAsia="ru-RU"/>
                </w:rPr>
                <w:t xml:space="preserve"> </w:t>
              </w:r>
              <w:r w:rsidR="008C0D13" w:rsidRPr="00716485">
                <w:rPr>
                  <w:rFonts w:ascii="Arial" w:eastAsia="Times New Roman" w:hAnsi="Arial" w:cs="Arial"/>
                  <w:color w:val="1F007C"/>
                  <w:u w:val="single"/>
                  <w:lang w:eastAsia="ru-RU"/>
                </w:rPr>
                <w:t>серии ENC TPD</w:t>
              </w:r>
            </w:hyperlink>
            <w:r w:rsidR="008C0D13" w:rsidRPr="00716485">
              <w:rPr>
                <w:rFonts w:ascii="Arial" w:eastAsia="Times New Roman" w:hAnsi="Arial" w:cs="Arial"/>
                <w:color w:val="1F007C"/>
                <w:u w:val="single"/>
                <w:lang w:eastAsia="ru-RU"/>
              </w:rPr>
              <w:t xml:space="preserve"> (pdf)</w:t>
            </w:r>
          </w:p>
          <w:p w:rsidR="008C0D13" w:rsidRPr="00EA0024" w:rsidRDefault="008C0D13" w:rsidP="00656E1F">
            <w:pPr>
              <w:spacing w:after="0" w:line="240" w:lineRule="auto"/>
              <w:ind w:left="128"/>
              <w:rPr>
                <w:rFonts w:ascii="Arial" w:eastAsia="Times New Roman" w:hAnsi="Arial" w:cs="Arial"/>
                <w:color w:val="0F0F0F"/>
                <w:lang w:eastAsia="ru-RU"/>
              </w:rPr>
            </w:pPr>
            <w:r w:rsidRPr="00EA0024">
              <w:rPr>
                <w:rFonts w:ascii="Arial" w:eastAsia="Times New Roman" w:hAnsi="Arial" w:cs="Arial"/>
                <w:color w:val="0F0F0F"/>
                <w:lang w:eastAsia="ru-RU"/>
              </w:rPr>
              <w:t>Применяется для измерения длины листового материала</w:t>
            </w:r>
          </w:p>
          <w:p w:rsidR="008C0D13" w:rsidRPr="00EA0024" w:rsidRDefault="008C0D13" w:rsidP="00656E1F">
            <w:pPr>
              <w:spacing w:after="0" w:line="240" w:lineRule="auto"/>
              <w:ind w:left="128"/>
              <w:rPr>
                <w:rFonts w:ascii="Arial" w:eastAsia="Times New Roman" w:hAnsi="Arial" w:cs="Arial"/>
                <w:color w:val="0F0F0F"/>
                <w:lang w:eastAsia="ru-RU"/>
              </w:rPr>
            </w:pPr>
            <w:r w:rsidRPr="00EA0024">
              <w:rPr>
                <w:rFonts w:ascii="Arial" w:eastAsia="Times New Roman" w:hAnsi="Arial" w:cs="Arial"/>
                <w:bCs/>
                <w:color w:val="0F0F0F"/>
                <w:lang w:eastAsia="ru-RU"/>
              </w:rPr>
              <w:t>100% аналог Autonics ENC</w:t>
            </w:r>
          </w:p>
          <w:p w:rsidR="008C0D13" w:rsidRPr="00EA0024" w:rsidRDefault="008C0D13" w:rsidP="00656E1F">
            <w:pPr>
              <w:spacing w:after="0" w:line="240" w:lineRule="auto"/>
              <w:ind w:left="128"/>
              <w:rPr>
                <w:rFonts w:ascii="Arial" w:eastAsia="Times New Roman" w:hAnsi="Arial" w:cs="Arial"/>
                <w:color w:val="0F0F0F"/>
                <w:lang w:eastAsia="ru-RU"/>
              </w:rPr>
            </w:pPr>
            <w:r w:rsidRPr="00EA0024">
              <w:rPr>
                <w:rFonts w:ascii="Arial" w:eastAsia="Times New Roman" w:hAnsi="Arial" w:cs="Arial"/>
                <w:color w:val="0F0F0F"/>
                <w:lang w:eastAsia="ru-RU"/>
              </w:rPr>
              <w:t>Разрешение </w:t>
            </w:r>
            <w:r w:rsidRPr="00EA0024">
              <w:rPr>
                <w:rFonts w:ascii="Arial" w:eastAsia="Times New Roman" w:hAnsi="Arial" w:cs="Arial"/>
                <w:bCs/>
                <w:color w:val="0F0F0F"/>
                <w:lang w:eastAsia="ru-RU"/>
              </w:rPr>
              <w:t>1 импульс на 1 мм</w:t>
            </w:r>
            <w:r w:rsidRPr="00EA0024">
              <w:rPr>
                <w:rFonts w:ascii="Arial" w:eastAsia="Times New Roman" w:hAnsi="Arial" w:cs="Arial"/>
                <w:color w:val="0F0F0F"/>
                <w:lang w:eastAsia="ru-RU"/>
              </w:rPr>
              <w:t> или </w:t>
            </w:r>
            <w:r w:rsidRPr="00EA0024">
              <w:rPr>
                <w:rFonts w:ascii="Arial" w:eastAsia="Times New Roman" w:hAnsi="Arial" w:cs="Arial"/>
                <w:bCs/>
                <w:color w:val="0F0F0F"/>
                <w:lang w:eastAsia="ru-RU"/>
              </w:rPr>
              <w:t>1 импульс на 10 мм</w:t>
            </w:r>
          </w:p>
          <w:p w:rsidR="008C0D13" w:rsidRPr="00716485" w:rsidRDefault="008C0D13" w:rsidP="00656E1F">
            <w:pPr>
              <w:spacing w:after="0" w:line="240" w:lineRule="auto"/>
              <w:ind w:left="128"/>
              <w:rPr>
                <w:rFonts w:ascii="Arial" w:eastAsia="Times New Roman" w:hAnsi="Arial" w:cs="Arial"/>
                <w:bCs/>
                <w:color w:val="0F0F0F"/>
                <w:lang w:eastAsia="ru-RU"/>
              </w:rPr>
            </w:pPr>
            <w:r w:rsidRPr="00EA0024">
              <w:rPr>
                <w:rFonts w:ascii="Arial" w:eastAsia="Times New Roman" w:hAnsi="Arial" w:cs="Arial"/>
                <w:bCs/>
                <w:color w:val="0F0F0F"/>
                <w:lang w:eastAsia="ru-RU"/>
              </w:rPr>
              <w:t>Универсальное исполнение с диаметром мерного колеса 250 мм</w:t>
            </w:r>
            <w:r w:rsidRPr="00716485">
              <w:rPr>
                <w:rFonts w:ascii="Arial" w:eastAsia="Times New Roman" w:hAnsi="Arial" w:cs="Arial"/>
                <w:bCs/>
                <w:color w:val="0F0F0F"/>
                <w:lang w:eastAsia="ru-RU"/>
              </w:rPr>
              <w:t xml:space="preserve"> </w:t>
            </w:r>
          </w:p>
          <w:p w:rsidR="008C0D13" w:rsidRPr="00EA0024" w:rsidRDefault="00DD2BEA" w:rsidP="00CE0B74">
            <w:pPr>
              <w:spacing w:after="0" w:line="240" w:lineRule="auto"/>
              <w:ind w:left="128"/>
              <w:rPr>
                <w:rFonts w:ascii="Arial" w:eastAsia="Times New Roman" w:hAnsi="Arial" w:cs="Arial"/>
                <w:color w:val="0F0F0F"/>
                <w:lang w:eastAsia="ru-RU"/>
              </w:rPr>
            </w:pPr>
            <w:hyperlink r:id="rId23" w:history="1">
              <w:r w:rsidR="008C0D13" w:rsidRPr="00716485">
                <w:rPr>
                  <w:rStyle w:val="a5"/>
                  <w:rFonts w:ascii="Arial" w:eastAsia="Times New Roman" w:hAnsi="Arial" w:cs="Arial"/>
                  <w:lang w:eastAsia="ru-RU"/>
                </w:rPr>
                <w:t>Паспорт INNOCONT серии ENC TPD (pdf)</w:t>
              </w:r>
            </w:hyperlink>
          </w:p>
        </w:tc>
      </w:tr>
    </w:tbl>
    <w:p w:rsidR="008C0D13" w:rsidRDefault="008C0D13" w:rsidP="00EA0024">
      <w:pPr>
        <w:spacing w:after="0" w:line="240" w:lineRule="auto"/>
        <w:outlineLvl w:val="1"/>
        <w:rPr>
          <w:rFonts w:ascii="Arial" w:eastAsia="Times New Roman" w:hAnsi="Arial" w:cs="Arial"/>
          <w:color w:val="0F0F0F"/>
          <w:lang w:eastAsia="ru-RU"/>
        </w:rPr>
      </w:pPr>
    </w:p>
    <w:p w:rsidR="00EA0024" w:rsidRPr="00EA0024" w:rsidRDefault="00EA0024" w:rsidP="00EA0024">
      <w:pPr>
        <w:spacing w:after="0" w:line="240" w:lineRule="auto"/>
        <w:outlineLvl w:val="1"/>
        <w:rPr>
          <w:rFonts w:ascii="Arial" w:eastAsia="Times New Roman" w:hAnsi="Arial" w:cs="Arial"/>
          <w:color w:val="1F007C"/>
          <w:sz w:val="24"/>
          <w:szCs w:val="24"/>
          <w:lang w:eastAsia="ru-RU"/>
        </w:rPr>
      </w:pPr>
      <w:r w:rsidRPr="00EA0024">
        <w:rPr>
          <w:rFonts w:ascii="Arial" w:eastAsia="Times New Roman" w:hAnsi="Arial" w:cs="Arial"/>
          <w:color w:val="1F007C"/>
          <w:sz w:val="24"/>
          <w:szCs w:val="24"/>
          <w:lang w:eastAsia="ru-RU"/>
        </w:rPr>
        <w:t>Энкодеры Baumer</w:t>
      </w:r>
    </w:p>
    <w:p w:rsidR="00EA0024" w:rsidRPr="00EA0024" w:rsidRDefault="00DD2BEA" w:rsidP="00EA002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hyperlink r:id="rId24" w:history="1">
        <w:r w:rsidR="00EA0024" w:rsidRPr="00EA002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Энкодеры сери</w:t>
        </w:r>
        <w:r w:rsidR="00EA0024" w:rsidRPr="00EA002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и</w:t>
        </w:r>
        <w:r w:rsidR="00EA0024" w:rsidRPr="00EA002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EIL580P</w:t>
        </w:r>
      </w:hyperlink>
    </w:p>
    <w:p w:rsidR="00EA0024" w:rsidRPr="001D0063" w:rsidRDefault="00EA0024" w:rsidP="00EA0024">
      <w:pPr>
        <w:spacing w:after="0" w:line="240" w:lineRule="auto"/>
        <w:outlineLvl w:val="1"/>
        <w:rPr>
          <w:rFonts w:ascii="Arial" w:eastAsia="Times New Roman" w:hAnsi="Arial" w:cs="Arial"/>
          <w:color w:val="1F007C"/>
          <w:sz w:val="24"/>
          <w:szCs w:val="24"/>
          <w:lang w:val="en-US" w:eastAsia="ru-RU"/>
        </w:rPr>
      </w:pPr>
      <w:r w:rsidRPr="00EA0024">
        <w:rPr>
          <w:rFonts w:ascii="Arial" w:eastAsia="Times New Roman" w:hAnsi="Arial" w:cs="Arial"/>
          <w:color w:val="1F007C"/>
          <w:sz w:val="24"/>
          <w:szCs w:val="24"/>
          <w:lang w:eastAsia="ru-RU"/>
        </w:rPr>
        <w:t>Энкодеры</w:t>
      </w:r>
      <w:r w:rsidRPr="001D0063">
        <w:rPr>
          <w:rFonts w:ascii="Arial" w:eastAsia="Times New Roman" w:hAnsi="Arial" w:cs="Arial"/>
          <w:color w:val="1F007C"/>
          <w:sz w:val="24"/>
          <w:szCs w:val="24"/>
          <w:lang w:val="en-US" w:eastAsia="ru-RU"/>
        </w:rPr>
        <w:t xml:space="preserve"> Autonics</w:t>
      </w:r>
      <w:r w:rsidR="001D0063" w:rsidRPr="001D0063">
        <w:rPr>
          <w:rFonts w:ascii="Arial" w:eastAsia="Times New Roman" w:hAnsi="Arial" w:cs="Arial"/>
          <w:color w:val="1F007C"/>
          <w:sz w:val="24"/>
          <w:szCs w:val="24"/>
          <w:lang w:val="en-US" w:eastAsia="ru-RU"/>
        </w:rPr>
        <w:t xml:space="preserve"> - </w:t>
      </w:r>
      <w:hyperlink r:id="rId25" w:history="1">
        <w:r w:rsidR="001D0063" w:rsidRPr="001D0063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autonics_catalog_small_</w:t>
        </w:r>
        <w:r w:rsidR="001D0063" w:rsidRPr="001D0063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энкодер</w:t>
        </w:r>
        <w:r w:rsidR="001D0063" w:rsidRPr="001D0063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.pdf</w:t>
        </w:r>
      </w:hyperlink>
    </w:p>
    <w:p w:rsidR="00EA0024" w:rsidRPr="00EA0024" w:rsidRDefault="00DD2BEA" w:rsidP="00EA002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hyperlink r:id="rId26" w:history="1">
        <w:r w:rsidR="00EA0024" w:rsidRPr="00EA002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Инкрементальный энко</w:t>
        </w:r>
        <w:r w:rsidR="00EA0024" w:rsidRPr="00EA002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д</w:t>
        </w:r>
        <w:r w:rsidR="00EA0024" w:rsidRPr="00EA002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ер с креплением на вал</w:t>
        </w:r>
      </w:hyperlink>
      <w:r w:rsidR="00DA2E1A">
        <w:t xml:space="preserve"> </w:t>
      </w:r>
      <w:r w:rsidR="00DA2E1A" w:rsidRPr="00DA2E1A">
        <w:rPr>
          <w:b/>
        </w:rPr>
        <w:t>(</w:t>
      </w:r>
      <w:r w:rsidR="00DA2E1A" w:rsidRPr="00DA2E1A">
        <w:rPr>
          <w:b/>
          <w:lang w:val="en-US"/>
        </w:rPr>
        <w:t>pdf</w:t>
      </w:r>
      <w:r w:rsidR="00DA2E1A" w:rsidRPr="00DA2E1A">
        <w:rPr>
          <w:b/>
        </w:rPr>
        <w:t>)</w:t>
      </w:r>
    </w:p>
    <w:p w:rsidR="00EA0024" w:rsidRPr="00EA0024" w:rsidRDefault="00DD2BEA" w:rsidP="00EA002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hyperlink r:id="rId27" w:history="1">
        <w:r w:rsidR="00EA0024" w:rsidRPr="00EA002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Инкрементальный энкодер с мерным колесом</w:t>
        </w:r>
      </w:hyperlink>
      <w:r w:rsidR="00DA2E1A" w:rsidRPr="00DA2E1A">
        <w:t xml:space="preserve"> </w:t>
      </w:r>
      <w:r w:rsidR="00DA2E1A" w:rsidRPr="00DA2E1A">
        <w:rPr>
          <w:b/>
        </w:rPr>
        <w:t>(</w:t>
      </w:r>
      <w:r w:rsidR="00DA2E1A" w:rsidRPr="00DA2E1A">
        <w:rPr>
          <w:b/>
          <w:lang w:val="en-US"/>
        </w:rPr>
        <w:t>pdf</w:t>
      </w:r>
      <w:r w:rsidR="00DA2E1A" w:rsidRPr="00DA2E1A">
        <w:rPr>
          <w:b/>
        </w:rPr>
        <w:t>)</w:t>
      </w:r>
    </w:p>
    <w:p w:rsidR="00EA0024" w:rsidRPr="00EA0024" w:rsidRDefault="00DD2BEA" w:rsidP="00EA002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hyperlink r:id="rId28" w:history="1">
        <w:r w:rsidR="00EA0024" w:rsidRPr="00EA002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Инкрементальный энкодер в виде штурвала на панель</w:t>
        </w:r>
      </w:hyperlink>
      <w:r w:rsidR="00DA2E1A" w:rsidRPr="00DA2E1A">
        <w:t xml:space="preserve"> </w:t>
      </w:r>
      <w:r w:rsidR="00DA2E1A" w:rsidRPr="00DA2E1A">
        <w:rPr>
          <w:b/>
        </w:rPr>
        <w:t>(</w:t>
      </w:r>
      <w:r w:rsidR="00DA2E1A" w:rsidRPr="00DA2E1A">
        <w:rPr>
          <w:b/>
          <w:lang w:val="en-US"/>
        </w:rPr>
        <w:t>pdf</w:t>
      </w:r>
      <w:r w:rsidR="00DA2E1A" w:rsidRPr="00DA2E1A">
        <w:rPr>
          <w:b/>
        </w:rPr>
        <w:t>)</w:t>
      </w:r>
    </w:p>
    <w:p w:rsidR="00EA0024" w:rsidRPr="00EA0024" w:rsidRDefault="00DD2BEA" w:rsidP="00EA002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eastAsia="ru-RU"/>
        </w:rPr>
      </w:pPr>
      <w:hyperlink r:id="rId29" w:history="1">
        <w:r w:rsidR="00EA0024" w:rsidRPr="00EA002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Абсолютный энкодер с параллельным кодом</w:t>
        </w:r>
      </w:hyperlink>
      <w:r w:rsidR="00DA2E1A" w:rsidRPr="00DA2E1A">
        <w:t xml:space="preserve"> </w:t>
      </w:r>
      <w:r w:rsidR="00DA2E1A" w:rsidRPr="00DA2E1A">
        <w:rPr>
          <w:b/>
        </w:rPr>
        <w:t>(</w:t>
      </w:r>
      <w:r w:rsidR="00DA2E1A" w:rsidRPr="00DA2E1A">
        <w:rPr>
          <w:b/>
          <w:lang w:val="en-US"/>
        </w:rPr>
        <w:t>pdf</w:t>
      </w:r>
      <w:r w:rsidR="00DA2E1A" w:rsidRPr="00DA2E1A">
        <w:rPr>
          <w:b/>
        </w:rPr>
        <w:t>)</w:t>
      </w:r>
    </w:p>
    <w:p w:rsidR="00C13F60" w:rsidRDefault="00C13F60" w:rsidP="00EA0024">
      <w:pPr>
        <w:spacing w:after="0" w:line="240" w:lineRule="auto"/>
      </w:pPr>
    </w:p>
    <w:sectPr w:rsidR="00C13F60" w:rsidSect="00EA0024">
      <w:pgSz w:w="11906" w:h="16838" w:code="9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7145"/>
    <w:multiLevelType w:val="multilevel"/>
    <w:tmpl w:val="7A1A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97317"/>
    <w:multiLevelType w:val="multilevel"/>
    <w:tmpl w:val="342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51279"/>
    <w:multiLevelType w:val="multilevel"/>
    <w:tmpl w:val="D0D4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41CEE"/>
    <w:multiLevelType w:val="multilevel"/>
    <w:tmpl w:val="3878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10DE6"/>
    <w:multiLevelType w:val="multilevel"/>
    <w:tmpl w:val="CABA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7123F"/>
    <w:multiLevelType w:val="multilevel"/>
    <w:tmpl w:val="583E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C19A2"/>
    <w:multiLevelType w:val="multilevel"/>
    <w:tmpl w:val="3E28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3A3B90"/>
    <w:multiLevelType w:val="multilevel"/>
    <w:tmpl w:val="651C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3F60"/>
    <w:rsid w:val="00046F79"/>
    <w:rsid w:val="0016611E"/>
    <w:rsid w:val="001D0063"/>
    <w:rsid w:val="00227B93"/>
    <w:rsid w:val="0029299F"/>
    <w:rsid w:val="003A3802"/>
    <w:rsid w:val="00456C30"/>
    <w:rsid w:val="004E3B1D"/>
    <w:rsid w:val="005244EA"/>
    <w:rsid w:val="006363AE"/>
    <w:rsid w:val="00656E1F"/>
    <w:rsid w:val="00716485"/>
    <w:rsid w:val="00760A59"/>
    <w:rsid w:val="00863C86"/>
    <w:rsid w:val="00882091"/>
    <w:rsid w:val="008C0D13"/>
    <w:rsid w:val="009605B9"/>
    <w:rsid w:val="00991973"/>
    <w:rsid w:val="00AE41F2"/>
    <w:rsid w:val="00B21ED5"/>
    <w:rsid w:val="00B91449"/>
    <w:rsid w:val="00C02E31"/>
    <w:rsid w:val="00C13F60"/>
    <w:rsid w:val="00CB51E3"/>
    <w:rsid w:val="00CC3965"/>
    <w:rsid w:val="00CE0B74"/>
    <w:rsid w:val="00D332B9"/>
    <w:rsid w:val="00DA2E1A"/>
    <w:rsid w:val="00DD2BEA"/>
    <w:rsid w:val="00DF0C70"/>
    <w:rsid w:val="00E370F1"/>
    <w:rsid w:val="00EA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59"/>
  </w:style>
  <w:style w:type="paragraph" w:styleId="1">
    <w:name w:val="heading 1"/>
    <w:basedOn w:val="a"/>
    <w:link w:val="10"/>
    <w:uiPriority w:val="9"/>
    <w:qFormat/>
    <w:rsid w:val="00EA0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0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024"/>
    <w:rPr>
      <w:b/>
      <w:bCs/>
    </w:rPr>
  </w:style>
  <w:style w:type="character" w:styleId="a5">
    <w:name w:val="Hyperlink"/>
    <w:basedOn w:val="a0"/>
    <w:uiPriority w:val="99"/>
    <w:unhideWhenUsed/>
    <w:rsid w:val="00EA00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02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919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1820">
          <w:marLeft w:val="0"/>
          <w:marRight w:val="0"/>
          <w:marTop w:val="63"/>
          <w:marBottom w:val="63"/>
          <w:divBdr>
            <w:top w:val="single" w:sz="4" w:space="3" w:color="FF0000"/>
            <w:left w:val="single" w:sz="4" w:space="3" w:color="FF0000"/>
            <w:bottom w:val="single" w:sz="4" w:space="3" w:color="FF0000"/>
            <w:right w:val="single" w:sz="4" w:space="3" w:color="FF0000"/>
          </w:divBdr>
        </w:div>
        <w:div w:id="684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nocont-encoder-EIP-50.pdf" TargetMode="External"/><Relationship Id="rId13" Type="http://schemas.openxmlformats.org/officeDocument/2006/relationships/hyperlink" Target="innocont-encoder-EIP-58.pdf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www.prst.ru/encoder/inkrementalnyj-ehnkoder-na-val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srb_ru.pdf" TargetMode="External"/><Relationship Id="rId25" Type="http://schemas.openxmlformats.org/officeDocument/2006/relationships/hyperlink" Target="autonics_catalog_small_&#1101;&#1085;&#1082;&#1086;&#1076;&#1077;&#1088;.pdf" TargetMode="External"/><Relationship Id="rId2" Type="http://schemas.openxmlformats.org/officeDocument/2006/relationships/styles" Target="styles.xml"/><Relationship Id="rId16" Type="http://schemas.openxmlformats.org/officeDocument/2006/relationships/hyperlink" Target="innocont-mufta.pdf" TargetMode="External"/><Relationship Id="rId20" Type="http://schemas.openxmlformats.org/officeDocument/2006/relationships/hyperlink" Target="https://www.prst.ru/encoder/koleso/" TargetMode="External"/><Relationship Id="rId29" Type="http://schemas.openxmlformats.org/officeDocument/2006/relationships/hyperlink" Target="https://www.prst.ru/encoder/absolyutnyj-ehnkod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st.ru/docs/innocont/innocont-encoder-EIP-50.pdf" TargetMode="External"/><Relationship Id="rId11" Type="http://schemas.openxmlformats.org/officeDocument/2006/relationships/hyperlink" Target="https://www.prst.ru/docs/innocont/innocont-encoder-EIP-58.pdf" TargetMode="External"/><Relationship Id="rId24" Type="http://schemas.openxmlformats.org/officeDocument/2006/relationships/hyperlink" Target="opisanie_EIL580P_ver5.pdf" TargetMode="External"/><Relationship Id="rId5" Type="http://schemas.openxmlformats.org/officeDocument/2006/relationships/hyperlink" Target="innocont-encoder-EIP-50.pdf" TargetMode="External"/><Relationship Id="rId15" Type="http://schemas.openxmlformats.org/officeDocument/2006/relationships/image" Target="media/image3.jpeg"/><Relationship Id="rId23" Type="http://schemas.openxmlformats.org/officeDocument/2006/relationships/hyperlink" Target="passport-innocont-ENC-TPD.pdf" TargetMode="External"/><Relationship Id="rId28" Type="http://schemas.openxmlformats.org/officeDocument/2006/relationships/hyperlink" Target="https://www.prst.ru/encoder/inkrementalnyj-ehnkoder-shturval/" TargetMode="External"/><Relationship Id="rId10" Type="http://schemas.openxmlformats.org/officeDocument/2006/relationships/hyperlink" Target="innocont-encoder-EIP-58.pdf" TargetMode="External"/><Relationship Id="rId19" Type="http://schemas.openxmlformats.org/officeDocument/2006/relationships/hyperlink" Target="innocont-encoder-EN&#1057;-TPD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passport-innocont-EIP-50.pdf" TargetMode="External"/><Relationship Id="rId14" Type="http://schemas.openxmlformats.org/officeDocument/2006/relationships/hyperlink" Target="passport-innocont-EIP-58.pdf" TargetMode="External"/><Relationship Id="rId22" Type="http://schemas.openxmlformats.org/officeDocument/2006/relationships/hyperlink" Target="innocont-encoder-EN&#1057;-TPD.pdf" TargetMode="External"/><Relationship Id="rId27" Type="http://schemas.openxmlformats.org/officeDocument/2006/relationships/hyperlink" Target="https://www.prst.ru/encoder/inkrementalnyj-ehnkoder-s-mernym-koles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2023-04-07T02:19:00Z</dcterms:created>
  <dcterms:modified xsi:type="dcterms:W3CDTF">2023-07-14T10:14:00Z</dcterms:modified>
</cp:coreProperties>
</file>